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0" w:rsidRPr="00FC06B4" w:rsidRDefault="00AE07A8" w:rsidP="00A11580">
      <w:pPr>
        <w:pStyle w:val="Heading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4.7pt;width:153pt;height:81pt;z-index:251657728" o:allowincell="f">
            <v:imagedata r:id="rId6" o:title="logotip"/>
            <w10:wrap type="square" side="largest"/>
          </v:shape>
        </w:pict>
      </w:r>
    </w:p>
    <w:p w:rsidR="00A11580" w:rsidRPr="00FC06B4" w:rsidRDefault="00A11580" w:rsidP="00A11580">
      <w:pPr>
        <w:pStyle w:val="Heading1"/>
        <w:rPr>
          <w:b w:val="0"/>
          <w:sz w:val="24"/>
          <w:szCs w:val="24"/>
        </w:rPr>
      </w:pPr>
    </w:p>
    <w:p w:rsidR="00A11580" w:rsidRPr="00FC06B4" w:rsidRDefault="00A11580" w:rsidP="00A11580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FC06B4">
        <w:rPr>
          <w:rFonts w:ascii="Times New Roman" w:hAnsi="Times New Roman"/>
          <w:sz w:val="24"/>
          <w:szCs w:val="24"/>
        </w:rPr>
        <w:t xml:space="preserve">  Основна школа “Јован Стерија Поповић”  </w:t>
      </w:r>
    </w:p>
    <w:p w:rsidR="00A11580" w:rsidRPr="00FC06B4" w:rsidRDefault="00A11580" w:rsidP="00A11580">
      <w:pPr>
        <w:ind w:right="43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C06B4">
        <w:rPr>
          <w:rFonts w:ascii="Times New Roman" w:hAnsi="Times New Roman"/>
          <w:b/>
          <w:sz w:val="24"/>
          <w:szCs w:val="24"/>
          <w:lang w:val="sr-Cyrl-CS"/>
        </w:rPr>
        <w:t>Ул. Војвођан</w:t>
      </w:r>
      <w:r w:rsidR="00E91F71">
        <w:rPr>
          <w:rFonts w:ascii="Times New Roman" w:hAnsi="Times New Roman"/>
          <w:b/>
          <w:sz w:val="24"/>
          <w:szCs w:val="24"/>
          <w:lang w:val="sr-Cyrl-CS"/>
        </w:rPr>
        <w:t>ска 61, 11070 Нови Београд</w:t>
      </w:r>
    </w:p>
    <w:p w:rsidR="00FC06B4" w:rsidRPr="0059339F" w:rsidRDefault="00A11580" w:rsidP="0059339F">
      <w:pPr>
        <w:pBdr>
          <w:bottom w:val="double" w:sz="6" w:space="1" w:color="auto"/>
        </w:pBdr>
        <w:ind w:right="43"/>
        <w:rPr>
          <w:rFonts w:ascii="Times New Roman" w:hAnsi="Times New Roman"/>
          <w:b/>
          <w:sz w:val="24"/>
          <w:szCs w:val="24"/>
          <w:u w:val="single"/>
        </w:rPr>
      </w:pPr>
      <w:r w:rsidRPr="00FC06B4">
        <w:rPr>
          <w:rFonts w:ascii="Times New Roman" w:hAnsi="Times New Roman"/>
          <w:b/>
          <w:sz w:val="24"/>
          <w:szCs w:val="24"/>
          <w:u w:val="single"/>
          <w:lang w:val="sr-Latn-CS"/>
        </w:rPr>
        <w:t>тел/</w:t>
      </w:r>
      <w:r w:rsidRPr="00FC06B4">
        <w:rPr>
          <w:rFonts w:ascii="Times New Roman" w:hAnsi="Times New Roman"/>
          <w:b/>
          <w:sz w:val="24"/>
          <w:szCs w:val="24"/>
          <w:u w:val="single"/>
          <w:lang w:val="sr-Cyrl-CS"/>
        </w:rPr>
        <w:t>факс: (011)22-77-130</w:t>
      </w:r>
      <w:r w:rsidRPr="00FC06B4">
        <w:rPr>
          <w:rFonts w:ascii="Times New Roman" w:hAnsi="Times New Roman"/>
          <w:b/>
          <w:sz w:val="24"/>
          <w:szCs w:val="24"/>
          <w:u w:val="single"/>
          <w:lang w:val="sr-Latn-CS"/>
        </w:rPr>
        <w:t>;</w:t>
      </w:r>
      <w:r w:rsidRPr="00FC06B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22-77-172; 318-96-01; 318-96-02; </w:t>
      </w:r>
      <w:r w:rsidRPr="00FC06B4">
        <w:rPr>
          <w:rFonts w:ascii="Times New Roman" w:hAnsi="Times New Roman"/>
          <w:b/>
          <w:sz w:val="24"/>
          <w:szCs w:val="24"/>
          <w:u w:val="single"/>
          <w:lang w:val="sr-Latn-CS"/>
        </w:rPr>
        <w:t>email:os</w:t>
      </w:r>
      <w:r w:rsidRPr="00FC06B4">
        <w:rPr>
          <w:rFonts w:ascii="Times New Roman" w:hAnsi="Times New Roman"/>
          <w:b/>
          <w:sz w:val="24"/>
          <w:szCs w:val="24"/>
          <w:u w:val="single"/>
        </w:rPr>
        <w:t>sterija@vektor.net</w:t>
      </w:r>
      <w:r w:rsidRPr="00FC06B4">
        <w:rPr>
          <w:rFonts w:ascii="Times New Roman" w:hAnsi="Times New Roman"/>
          <w:b/>
          <w:sz w:val="24"/>
          <w:szCs w:val="24"/>
          <w:u w:val="single"/>
          <w:lang w:val="sl-SI"/>
        </w:rPr>
        <w:t xml:space="preserve"> </w:t>
      </w:r>
      <w:r w:rsidRPr="00FC06B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                        </w:t>
      </w:r>
    </w:p>
    <w:p w:rsidR="0059339F" w:rsidRDefault="0059339F" w:rsidP="00A11580">
      <w:pPr>
        <w:rPr>
          <w:rFonts w:ascii="Times New Roman" w:hAnsi="Times New Roman"/>
          <w:sz w:val="24"/>
          <w:szCs w:val="24"/>
          <w:lang w:val="sr-Cyrl-CS"/>
        </w:rPr>
      </w:pPr>
    </w:p>
    <w:p w:rsidR="00A11580" w:rsidRPr="00AF45E9" w:rsidRDefault="00AF45E9" w:rsidP="00A11580">
      <w:pPr>
        <w:rPr>
          <w:rFonts w:ascii="Times New Roman" w:hAnsi="Times New Roman"/>
          <w:sz w:val="24"/>
          <w:szCs w:val="24"/>
          <w:lang w:val="sr-Cyrl-CS"/>
        </w:rPr>
      </w:pPr>
      <w:r w:rsidRPr="00AF45E9">
        <w:rPr>
          <w:rFonts w:ascii="Times New Roman" w:hAnsi="Times New Roman"/>
          <w:sz w:val="24"/>
          <w:szCs w:val="24"/>
          <w:lang w:val="sr-Cyrl-CS"/>
        </w:rPr>
        <w:t>Дел. број: 49</w:t>
      </w:r>
      <w:r w:rsidR="00715F60" w:rsidRPr="00AF45E9">
        <w:rPr>
          <w:rFonts w:ascii="Times New Roman" w:hAnsi="Times New Roman"/>
          <w:sz w:val="24"/>
          <w:szCs w:val="24"/>
          <w:lang w:val="sr-Cyrl-CS"/>
        </w:rPr>
        <w:t>/01</w:t>
      </w:r>
    </w:p>
    <w:p w:rsidR="00205518" w:rsidRPr="00002B4B" w:rsidRDefault="00AF45E9" w:rsidP="00002B4B">
      <w:pPr>
        <w:rPr>
          <w:rFonts w:ascii="Times New Roman" w:hAnsi="Times New Roman"/>
          <w:sz w:val="24"/>
          <w:szCs w:val="24"/>
          <w:lang w:val="sr-Cyrl-CS"/>
        </w:rPr>
      </w:pPr>
      <w:r w:rsidRPr="00AF45E9">
        <w:rPr>
          <w:rFonts w:ascii="Times New Roman" w:hAnsi="Times New Roman"/>
          <w:sz w:val="24"/>
          <w:szCs w:val="24"/>
          <w:lang w:val="sr-Cyrl-CS"/>
        </w:rPr>
        <w:t>Датум: 2</w:t>
      </w:r>
      <w:r w:rsidR="00715F60" w:rsidRPr="00AF45E9">
        <w:rPr>
          <w:rFonts w:ascii="Times New Roman" w:hAnsi="Times New Roman"/>
          <w:sz w:val="24"/>
          <w:szCs w:val="24"/>
          <w:lang w:val="sr-Cyrl-CS"/>
        </w:rPr>
        <w:t>3.01.2014.г</w:t>
      </w:r>
      <w:r w:rsidR="00FC06B4">
        <w:rPr>
          <w:sz w:val="24"/>
          <w:szCs w:val="24"/>
        </w:rPr>
        <w:t xml:space="preserve">       </w:t>
      </w:r>
      <w:r w:rsidR="00A11580" w:rsidRPr="00FC06B4">
        <w:rPr>
          <w:sz w:val="24"/>
          <w:szCs w:val="24"/>
        </w:rPr>
        <w:t xml:space="preserve">      </w:t>
      </w:r>
    </w:p>
    <w:p w:rsidR="005856A2" w:rsidRPr="005303B9" w:rsidRDefault="00205518" w:rsidP="00205518">
      <w:pPr>
        <w:ind w:firstLine="708"/>
        <w:rPr>
          <w:rFonts w:ascii="Times New Roman" w:hAnsi="Times New Roman"/>
          <w:szCs w:val="24"/>
          <w:lang w:val="sr-Cyrl-CS"/>
        </w:rPr>
      </w:pPr>
      <w:r w:rsidRPr="005303B9">
        <w:rPr>
          <w:rFonts w:ascii="Times New Roman" w:hAnsi="Times New Roman"/>
          <w:szCs w:val="24"/>
          <w:lang w:val="sr-Cyrl-CS"/>
        </w:rPr>
        <w:t>На основу чланова 55, 57</w:t>
      </w:r>
      <w:r w:rsidR="005303B9">
        <w:rPr>
          <w:rFonts w:ascii="Times New Roman" w:hAnsi="Times New Roman"/>
          <w:szCs w:val="24"/>
          <w:lang w:val="sr-Cyrl-CS"/>
        </w:rPr>
        <w:t>.</w:t>
      </w:r>
      <w:r w:rsidRPr="005303B9">
        <w:rPr>
          <w:rFonts w:ascii="Times New Roman" w:hAnsi="Times New Roman"/>
          <w:szCs w:val="24"/>
          <w:lang w:val="sr-Cyrl-CS"/>
        </w:rPr>
        <w:t xml:space="preserve"> и 60</w:t>
      </w:r>
      <w:r w:rsidR="005303B9">
        <w:rPr>
          <w:rFonts w:ascii="Times New Roman" w:hAnsi="Times New Roman"/>
          <w:szCs w:val="24"/>
          <w:lang w:val="sr-Cyrl-CS"/>
        </w:rPr>
        <w:t>.</w:t>
      </w:r>
      <w:r w:rsidRPr="005303B9">
        <w:rPr>
          <w:rFonts w:ascii="Times New Roman" w:hAnsi="Times New Roman"/>
          <w:szCs w:val="24"/>
          <w:lang w:val="sr-Cyrl-CS"/>
        </w:rPr>
        <w:t xml:space="preserve"> Закона о јавним набавкама (Сл. Гласник РС бр.124/2012) Наручилац ОШ ''Јован Стерија Поповић'' упућује позив понуђачима да поднесу писмене понуде, у складу са условима утврђеним овим позивом и конурсном документацијом. </w:t>
      </w:r>
    </w:p>
    <w:p w:rsidR="00002B4B" w:rsidRDefault="00002B4B" w:rsidP="00002B4B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ПОЗИВ ЗА ПОДНОШЕЊЕ ПОНУДА</w:t>
      </w:r>
    </w:p>
    <w:p w:rsidR="00002B4B" w:rsidRPr="00002B4B" w:rsidRDefault="00002B4B" w:rsidP="00002B4B">
      <w:pPr>
        <w:pStyle w:val="NoSpacing"/>
        <w:rPr>
          <w:rFonts w:ascii="Times New Roman" w:hAnsi="Times New Roman"/>
          <w:lang w:val="sr-Cyrl-CS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  <w:b/>
        </w:rPr>
        <w:t>1.1 ОПШТИ ПОДАЦИ О НАРУЧИОЦУ</w:t>
      </w:r>
      <w:r w:rsidRPr="00002B4B">
        <w:rPr>
          <w:rFonts w:ascii="Times New Roman" w:hAnsi="Times New Roman"/>
        </w:rPr>
        <w:t xml:space="preserve">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>Матични број:..................................................................07029632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Шифра делатности:.............................................................. 80101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Регистарски број:...................................................... 01307029632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>ПИБ:............................................................................... 101831744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>Текући рачун:....................................................... 840-2419760-37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Врста наручиоца..............................................................просвета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  <w:b/>
        </w:rPr>
        <w:t>1.2 ОПШТИ ПОДАЦИ О ЈАВНОЈ НАБАВЦИ</w:t>
      </w:r>
      <w:r w:rsidRPr="00002B4B">
        <w:rPr>
          <w:rFonts w:ascii="Times New Roman" w:hAnsi="Times New Roman"/>
        </w:rPr>
        <w:t xml:space="preserve"> </w:t>
      </w:r>
    </w:p>
    <w:p w:rsid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  <w:lang w:val="sr-Cyrl-CS"/>
        </w:rPr>
        <w:t xml:space="preserve">На основу члана 39. и чл.61. Закона о јавним набавкама (Сл. гласник РС бр.124/2012, у даљем тексту ЗЈН) и члана 6. Правилника о обавезним елементима конкурсне документације у поступцима јавних набавки и начину доказивања испуњености услова (Сл. </w:t>
      </w:r>
      <w:r w:rsidRPr="00002B4B">
        <w:rPr>
          <w:rFonts w:ascii="Times New Roman" w:hAnsi="Times New Roman"/>
        </w:rPr>
        <w:t>г</w:t>
      </w:r>
      <w:r w:rsidRPr="00002B4B">
        <w:rPr>
          <w:rFonts w:ascii="Times New Roman" w:hAnsi="Times New Roman"/>
          <w:lang w:val="sr-Cyrl-CS"/>
        </w:rPr>
        <w:t xml:space="preserve">ласник РС бр. 29/2013) припремљена је конкурсна документација за предметни поступак јавне набавке мале вредности означен као ЈНМВ </w:t>
      </w:r>
      <w:r w:rsidRPr="00002B4B">
        <w:rPr>
          <w:rFonts w:ascii="Times New Roman" w:hAnsi="Times New Roman"/>
        </w:rPr>
        <w:t>2</w:t>
      </w:r>
      <w:r w:rsidRPr="00002B4B">
        <w:rPr>
          <w:rFonts w:ascii="Times New Roman" w:hAnsi="Times New Roman"/>
          <w:lang w:val="sr-Cyrl-CS"/>
        </w:rPr>
        <w:t>/14</w:t>
      </w:r>
      <w:r w:rsidRPr="00002B4B">
        <w:rPr>
          <w:rFonts w:ascii="Times New Roman" w:hAnsi="Times New Roman"/>
        </w:rPr>
        <w:t>.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lang w:val="sr-Cyrl-CS"/>
        </w:rPr>
      </w:pPr>
      <w:r w:rsidRPr="00002B4B">
        <w:rPr>
          <w:rFonts w:ascii="Times New Roman" w:hAnsi="Times New Roman"/>
        </w:rPr>
        <w:t xml:space="preserve">Назив наручиоца: </w:t>
      </w:r>
      <w:r w:rsidRPr="00002B4B">
        <w:rPr>
          <w:rFonts w:ascii="Times New Roman" w:hAnsi="Times New Roman"/>
          <w:lang w:val="sr-Cyrl-CS"/>
        </w:rPr>
        <w:t xml:space="preserve">ОШ </w:t>
      </w:r>
      <w:r w:rsidRPr="00002B4B">
        <w:rPr>
          <w:rFonts w:ascii="Times New Roman" w:hAnsi="Times New Roman"/>
        </w:rPr>
        <w:t>''Jован Стерија Поповић</w:t>
      </w:r>
      <w:r w:rsidRPr="00002B4B">
        <w:rPr>
          <w:rFonts w:ascii="Times New Roman" w:hAnsi="Times New Roman"/>
          <w:lang w:val="sr-Cyrl-CS"/>
        </w:rPr>
        <w:t xml:space="preserve"> “,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  <w:lang w:val="sr-Cyrl-CS"/>
        </w:rPr>
        <w:t>Адреса наручиоца: Ул. Војвођанска</w:t>
      </w:r>
      <w:r w:rsidRPr="00002B4B">
        <w:rPr>
          <w:rFonts w:ascii="Times New Roman" w:hAnsi="Times New Roman"/>
        </w:rPr>
        <w:t xml:space="preserve"> </w:t>
      </w:r>
      <w:r w:rsidRPr="00002B4B">
        <w:rPr>
          <w:rFonts w:ascii="Times New Roman" w:hAnsi="Times New Roman"/>
          <w:lang w:val="sr-Cyrl-CS"/>
        </w:rPr>
        <w:t>бр.61,  1070 Н</w:t>
      </w:r>
      <w:r w:rsidRPr="00002B4B">
        <w:rPr>
          <w:rFonts w:ascii="Times New Roman" w:hAnsi="Times New Roman"/>
        </w:rPr>
        <w:t xml:space="preserve">. </w:t>
      </w:r>
      <w:r w:rsidRPr="00002B4B">
        <w:rPr>
          <w:rFonts w:ascii="Times New Roman" w:hAnsi="Times New Roman"/>
          <w:lang w:val="sr-Cyrl-CS"/>
        </w:rPr>
        <w:t>Београд</w:t>
      </w:r>
      <w:r w:rsidRPr="00002B4B">
        <w:rPr>
          <w:rFonts w:ascii="Times New Roman" w:hAnsi="Times New Roman"/>
        </w:rPr>
        <w:t xml:space="preserve">;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Интернет страница наручиоца: </w:t>
      </w:r>
      <w:hyperlink r:id="rId7" w:history="1">
        <w:r w:rsidRPr="00002B4B">
          <w:rPr>
            <w:rStyle w:val="Hyperlink"/>
            <w:rFonts w:ascii="Times New Roman" w:hAnsi="Times New Roman"/>
          </w:rPr>
          <w:t>www.sterija.edu.rs</w:t>
        </w:r>
      </w:hyperlink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          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  <w:b/>
        </w:rPr>
        <w:t>1.3 ВРСТА ПОСТУПКА ЈАВНЕ НАБАВКЕ И ПРИМЕНА ДРУГИХ ЗАКОНА</w:t>
      </w:r>
      <w:r w:rsidRPr="00002B4B">
        <w:rPr>
          <w:rFonts w:ascii="Times New Roman" w:hAnsi="Times New Roman"/>
        </w:rPr>
        <w:t xml:space="preserve">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Напомена: спроводи се ПОСТУПАК ЈАВНЕ НАБАВКЕ МАЛЕ ВРЕДНОСТИ, након доношења одлуке о покретању поступка.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На ову набавку ће се примењивати: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- Закон о јавним набавкама („Сл. гласник РС“ бр. 124/12);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- Правилници које је објавило Министарство финансија везано за поступак јавне набавке („Сл. гласник РС бр. 29 од 29.03.2013. год. и бр. 31 од 05.04.2013. године)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- Закон о општем управном поступку у делу који није регулисан Законом о јавним набавкама („Сл. лист СРЈ", бр. 33 од 11.07.1997, 31/01 „Сл. гласник РС“ бр. 30 од 07.05.2010);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- Закон о облигационим односима након закључења уговора о јавној набавци („Сл. лист СФРЈ" бр. 29/78, 39/85, 57/89 и „Сл. лист СРЈ" 31/93).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b/>
        </w:rPr>
      </w:pPr>
      <w:r w:rsidRPr="00002B4B">
        <w:rPr>
          <w:rFonts w:ascii="Times New Roman" w:hAnsi="Times New Roman"/>
          <w:b/>
        </w:rPr>
        <w:t xml:space="preserve">1.4 ПРЕДМЕТ ЈАВНЕ НАБАВКЕ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Предмет јавне набавке су услуге – </w:t>
      </w:r>
      <w:r w:rsidRPr="00002B4B">
        <w:rPr>
          <w:rFonts w:ascii="Times New Roman" w:hAnsi="Times New Roman"/>
          <w:lang w:eastAsia="sr-Cyrl-CS"/>
        </w:rPr>
        <w:t xml:space="preserve">Физичко обезбеђење </w:t>
      </w:r>
      <w:r w:rsidRPr="00002B4B">
        <w:rPr>
          <w:rStyle w:val="FontStyle51"/>
          <w:rFonts w:ascii="Times New Roman" w:hAnsi="Times New Roman"/>
          <w:b w:val="0"/>
          <w:bCs/>
          <w:lang w:val="sr-Cyrl-CS" w:eastAsia="sr-Cyrl-CS"/>
        </w:rPr>
        <w:t>објекта школе и школског дворишта</w:t>
      </w:r>
      <w:r w:rsidR="00555102">
        <w:rPr>
          <w:rFonts w:ascii="Times New Roman" w:hAnsi="Times New Roman"/>
          <w:lang w:val="sr-Cyrl-CS" w:eastAsia="sr-Cyrl-CS"/>
        </w:rPr>
        <w:t>;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Ознака из општег речника набавке - </w:t>
      </w:r>
      <w:r w:rsidRPr="00002B4B">
        <w:rPr>
          <w:rFonts w:ascii="Times New Roman" w:hAnsi="Times New Roman"/>
          <w:lang w:val="sr-Cyrl-CS" w:eastAsia="sr-Cyrl-CS"/>
        </w:rPr>
        <w:t>79710000</w:t>
      </w:r>
      <w:r w:rsidRPr="00002B4B">
        <w:rPr>
          <w:rFonts w:ascii="Times New Roman" w:hAnsi="Times New Roman"/>
          <w:bCs/>
          <w:lang w:val="sr-Cyrl-CS" w:eastAsia="sr-Cyrl-CS"/>
        </w:rPr>
        <w:t xml:space="preserve"> -</w:t>
      </w:r>
      <w:r w:rsidRPr="00002B4B">
        <w:rPr>
          <w:rFonts w:ascii="Times New Roman" w:hAnsi="Times New Roman"/>
          <w:lang w:val="sr-Cyrl-CS" w:eastAsia="sr-Cyrl-CS"/>
        </w:rPr>
        <w:t>Услуге обезбеђења</w:t>
      </w:r>
      <w:r w:rsidR="00555102">
        <w:rPr>
          <w:rFonts w:ascii="Times New Roman" w:hAnsi="Times New Roman"/>
          <w:lang w:val="sr-Cyrl-CS" w:eastAsia="sr-Cyrl-CS"/>
        </w:rPr>
        <w:t>.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b/>
        </w:rPr>
      </w:pPr>
      <w:r w:rsidRPr="00002B4B">
        <w:rPr>
          <w:rFonts w:ascii="Times New Roman" w:hAnsi="Times New Roman"/>
          <w:b/>
        </w:rPr>
        <w:t xml:space="preserve">1.5 ПРАВО НА УЧЕШЋЕ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>Право на учешће у поступку јавне набавке има сваки понуђач који испуњава све услове из члана 75. и члана 76. Закона о јавним набавкама, а како је наведено у делу 3. УСЛОВИ ЗА УЧЕШЋЕ И УПУТСТВО ЗА ДОКАЗИВАЊЕ И</w:t>
      </w:r>
      <w:r w:rsidR="00555102">
        <w:rPr>
          <w:rFonts w:ascii="Times New Roman" w:hAnsi="Times New Roman"/>
        </w:rPr>
        <w:t>СПУЊЕНОСТИ УСЛОВА ЗА УЧЕШЋЕ,</w:t>
      </w:r>
      <w:r w:rsidRPr="00002B4B">
        <w:rPr>
          <w:rFonts w:ascii="Times New Roman" w:hAnsi="Times New Roman"/>
        </w:rPr>
        <w:t xml:space="preserve"> конкурсне документације.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Понуђач у оквиру понуде доставља и друга документа и обрасце тражене конкурсном документацијом.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b/>
        </w:rPr>
      </w:pPr>
      <w:r w:rsidRPr="00002B4B">
        <w:rPr>
          <w:rFonts w:ascii="Times New Roman" w:hAnsi="Times New Roman"/>
          <w:b/>
        </w:rPr>
        <w:t xml:space="preserve">1.6 ПРИПРЕМАЊЕ ПОНУДЕ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Понуде се припремају и подносе у складу са конкурсном докуметацијом и позивом. Конкурсна документација се може преузети на интернет страници наручиоца www.sterija.edu.rs и на порталу јавних набавки portal.ujn.gov.rs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b/>
        </w:rPr>
      </w:pPr>
      <w:r w:rsidRPr="00002B4B">
        <w:rPr>
          <w:rFonts w:ascii="Times New Roman" w:hAnsi="Times New Roman"/>
          <w:b/>
        </w:rPr>
        <w:t xml:space="preserve">1.7 ПОДНОШЕЊЕ ПОНУДА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Понуде се подносе у року од 8 дана од дана објављивања позива на порталу јавних набавки, односно од  24.01.2014. до 31.01.2014. године.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Понуда се сматра благовременом ако је на адресу наручиоца пристигла и оверена заводним печатом наручиоца, у року за подношење понуда, закључно са даном 31.01.2014. године до 11:00 часова.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Неблаговременом ће се сматрати понуда понуђача која није пристигла на адресу наручиоца и није оверена заводним печатом наручиоца, у року за подношење понуда, закључно са даном 31.01.2014. године до 11:00 часова.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Понуђач подноси понуду препорученом пошиљком или лично на адресу наручиоца: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Основна школа ''Јован Стерија Поповић'', Ул. Војвођанска 61, 11070 Београд.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Комисија за јавну набавку наручиоца, по окончању поступка отварања понуда, вратиће понуђачу неблаговремено поднету понуду, неотворену, са назнаком да је поднета неблаговремено.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b/>
        </w:rPr>
      </w:pPr>
      <w:r w:rsidRPr="00002B4B">
        <w:rPr>
          <w:rFonts w:ascii="Times New Roman" w:hAnsi="Times New Roman"/>
          <w:b/>
        </w:rPr>
        <w:t xml:space="preserve">1.8 ОТВАРАЊЕ ПОНУДА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>Јавно отварање понуда одржаће се одмах након истека рока за подношење понуда, дана  31.01.2014. године у 11:3</w:t>
      </w:r>
      <w:r w:rsidR="00864EC5">
        <w:rPr>
          <w:rFonts w:ascii="Times New Roman" w:hAnsi="Times New Roman"/>
        </w:rPr>
        <w:t>0 часова</w:t>
      </w:r>
      <w:r w:rsidRPr="00002B4B">
        <w:rPr>
          <w:rFonts w:ascii="Times New Roman" w:hAnsi="Times New Roman"/>
        </w:rPr>
        <w:t xml:space="preserve"> на адреси: Основна школа ''Јован Стерија Поповић'',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Ул. Војвођанска 61, 11070 Београд.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b/>
        </w:rPr>
      </w:pPr>
      <w:r w:rsidRPr="00002B4B">
        <w:rPr>
          <w:rFonts w:ascii="Times New Roman" w:hAnsi="Times New Roman"/>
          <w:b/>
        </w:rPr>
        <w:t xml:space="preserve">1.9 КРИТЕРИЈУМИ И ОКВИРНИ РОК ЗА ДОНОШЕЊЕ ОДЛУКЕ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Одлука о додели уговора биће донета применом критеријума најнижа понуђена цена у року од 10 дана, од дана јавног отварања понуда. Сви понуђачи биће писмено обавештени о одлуци о додели уговора.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</w:p>
    <w:p w:rsidR="00002B4B" w:rsidRPr="00002B4B" w:rsidRDefault="00002B4B" w:rsidP="00002B4B">
      <w:pPr>
        <w:pStyle w:val="NoSpacing"/>
        <w:rPr>
          <w:rFonts w:ascii="Times New Roman" w:hAnsi="Times New Roman"/>
          <w:b/>
        </w:rPr>
      </w:pPr>
      <w:r w:rsidRPr="00002B4B">
        <w:rPr>
          <w:rFonts w:ascii="Times New Roman" w:hAnsi="Times New Roman"/>
          <w:b/>
        </w:rPr>
        <w:t xml:space="preserve">1.10 ЛИЦЕ ЗА КОНТАКТ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 xml:space="preserve">Додатне информације у вези са овом набавком могу се добити искључиво слањем питања на </w:t>
      </w:r>
    </w:p>
    <w:p w:rsidR="00002B4B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>e-mail:  ossterija@vektor.net</w:t>
      </w:r>
    </w:p>
    <w:p w:rsidR="00DC72F5" w:rsidRPr="00002B4B" w:rsidRDefault="00002B4B" w:rsidP="00002B4B">
      <w:pPr>
        <w:pStyle w:val="NoSpacing"/>
        <w:rPr>
          <w:rFonts w:ascii="Times New Roman" w:hAnsi="Times New Roman"/>
        </w:rPr>
      </w:pPr>
      <w:r w:rsidRPr="00002B4B">
        <w:rPr>
          <w:rFonts w:ascii="Times New Roman" w:hAnsi="Times New Roman"/>
        </w:rPr>
        <w:t>Особа за контакт је Олгица Крсмановић, секретар школе.</w:t>
      </w:r>
      <w:bookmarkStart w:id="0" w:name="_Toc239557244"/>
    </w:p>
    <w:p w:rsidR="00FC06B4" w:rsidRPr="005303B9" w:rsidRDefault="00FC06B4" w:rsidP="00DC72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bookmarkEnd w:id="0"/>
    <w:p w:rsidR="005856A2" w:rsidRPr="005303B9" w:rsidRDefault="005856A2" w:rsidP="005856A2">
      <w:pPr>
        <w:pStyle w:val="BodyText"/>
        <w:ind w:left="720"/>
        <w:jc w:val="both"/>
        <w:rPr>
          <w:noProof/>
          <w:lang w:val="sr-Cyrl-CS"/>
        </w:rPr>
      </w:pPr>
    </w:p>
    <w:p w:rsidR="000731E1" w:rsidRPr="00002B4B" w:rsidRDefault="00FC06B4" w:rsidP="00002B4B">
      <w:pPr>
        <w:pStyle w:val="BodyText"/>
        <w:ind w:left="720"/>
        <w:jc w:val="both"/>
        <w:rPr>
          <w:noProof/>
        </w:rPr>
      </w:pPr>
      <w:r w:rsidRPr="005303B9">
        <w:rPr>
          <w:noProof/>
        </w:rPr>
        <w:t xml:space="preserve">                               </w:t>
      </w:r>
      <w:r w:rsidR="00002B4B">
        <w:rPr>
          <w:noProof/>
        </w:rPr>
        <w:t xml:space="preserve">                               </w:t>
      </w:r>
    </w:p>
    <w:sectPr w:rsidR="000731E1" w:rsidRPr="00002B4B" w:rsidSect="00890AF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900"/>
    <w:multiLevelType w:val="hybridMultilevel"/>
    <w:tmpl w:val="6B96EF3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0B50C5"/>
    <w:multiLevelType w:val="hybridMultilevel"/>
    <w:tmpl w:val="B6905B42"/>
    <w:lvl w:ilvl="0" w:tplc="85800F5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1090D"/>
    <w:multiLevelType w:val="hybridMultilevel"/>
    <w:tmpl w:val="E340B2C8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A2"/>
    <w:rsid w:val="00002B4B"/>
    <w:rsid w:val="00033C5C"/>
    <w:rsid w:val="00045B9B"/>
    <w:rsid w:val="000671AF"/>
    <w:rsid w:val="000731E1"/>
    <w:rsid w:val="000733F1"/>
    <w:rsid w:val="00096CA6"/>
    <w:rsid w:val="00142BD5"/>
    <w:rsid w:val="001B44BC"/>
    <w:rsid w:val="00205518"/>
    <w:rsid w:val="0021378A"/>
    <w:rsid w:val="0026508C"/>
    <w:rsid w:val="003314A4"/>
    <w:rsid w:val="00371C10"/>
    <w:rsid w:val="00396EF1"/>
    <w:rsid w:val="003B0A22"/>
    <w:rsid w:val="00402B3C"/>
    <w:rsid w:val="00446AE8"/>
    <w:rsid w:val="004E5254"/>
    <w:rsid w:val="0050018B"/>
    <w:rsid w:val="005303B9"/>
    <w:rsid w:val="00541745"/>
    <w:rsid w:val="00546155"/>
    <w:rsid w:val="00555102"/>
    <w:rsid w:val="005767EA"/>
    <w:rsid w:val="005856A2"/>
    <w:rsid w:val="0059339F"/>
    <w:rsid w:val="00620D90"/>
    <w:rsid w:val="006314A0"/>
    <w:rsid w:val="006364CB"/>
    <w:rsid w:val="00670190"/>
    <w:rsid w:val="006711E8"/>
    <w:rsid w:val="00683BC6"/>
    <w:rsid w:val="00685855"/>
    <w:rsid w:val="006F4B71"/>
    <w:rsid w:val="006F4DA5"/>
    <w:rsid w:val="00700DE0"/>
    <w:rsid w:val="0070110E"/>
    <w:rsid w:val="00715F60"/>
    <w:rsid w:val="00724243"/>
    <w:rsid w:val="0076040A"/>
    <w:rsid w:val="007917D4"/>
    <w:rsid w:val="007B558B"/>
    <w:rsid w:val="007B60EA"/>
    <w:rsid w:val="007E3657"/>
    <w:rsid w:val="007F01BE"/>
    <w:rsid w:val="0081714F"/>
    <w:rsid w:val="00862143"/>
    <w:rsid w:val="00864EC5"/>
    <w:rsid w:val="00874BF0"/>
    <w:rsid w:val="00890AFA"/>
    <w:rsid w:val="008A56EA"/>
    <w:rsid w:val="008B28B5"/>
    <w:rsid w:val="008B3B85"/>
    <w:rsid w:val="008C64D3"/>
    <w:rsid w:val="008D135A"/>
    <w:rsid w:val="008E6AA2"/>
    <w:rsid w:val="008F3E43"/>
    <w:rsid w:val="00933B4A"/>
    <w:rsid w:val="00941387"/>
    <w:rsid w:val="009535A9"/>
    <w:rsid w:val="00956BC6"/>
    <w:rsid w:val="009F1781"/>
    <w:rsid w:val="009F3636"/>
    <w:rsid w:val="00A113D0"/>
    <w:rsid w:val="00A11580"/>
    <w:rsid w:val="00AB03DB"/>
    <w:rsid w:val="00AB3709"/>
    <w:rsid w:val="00AD1F6B"/>
    <w:rsid w:val="00AE07A8"/>
    <w:rsid w:val="00AF45E9"/>
    <w:rsid w:val="00B1128C"/>
    <w:rsid w:val="00BB6297"/>
    <w:rsid w:val="00BC4E43"/>
    <w:rsid w:val="00C03DCD"/>
    <w:rsid w:val="00C3737A"/>
    <w:rsid w:val="00C4181E"/>
    <w:rsid w:val="00C474FA"/>
    <w:rsid w:val="00C6419C"/>
    <w:rsid w:val="00C71E77"/>
    <w:rsid w:val="00C77AF4"/>
    <w:rsid w:val="00C86336"/>
    <w:rsid w:val="00CF7B37"/>
    <w:rsid w:val="00D30FED"/>
    <w:rsid w:val="00D6576C"/>
    <w:rsid w:val="00D679EE"/>
    <w:rsid w:val="00D70E94"/>
    <w:rsid w:val="00DC0028"/>
    <w:rsid w:val="00DC2714"/>
    <w:rsid w:val="00DC4A7C"/>
    <w:rsid w:val="00DC72F5"/>
    <w:rsid w:val="00E0474C"/>
    <w:rsid w:val="00E242CE"/>
    <w:rsid w:val="00E503AE"/>
    <w:rsid w:val="00E91F71"/>
    <w:rsid w:val="00EC032C"/>
    <w:rsid w:val="00F0488B"/>
    <w:rsid w:val="00F1496C"/>
    <w:rsid w:val="00F17980"/>
    <w:rsid w:val="00FB550A"/>
    <w:rsid w:val="00FC06B4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5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 Char17"/>
    <w:basedOn w:val="Normal"/>
    <w:next w:val="Normal"/>
    <w:link w:val="Heading2Char"/>
    <w:qFormat/>
    <w:rsid w:val="005856A2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7 Char"/>
    <w:link w:val="Heading2"/>
    <w:rsid w:val="005856A2"/>
    <w:rPr>
      <w:rFonts w:ascii="Arial" w:eastAsia="Times New Roman" w:hAnsi="Arial" w:cs="Arial"/>
      <w:b/>
      <w:bCs/>
      <w:i/>
      <w:iCs/>
      <w:sz w:val="28"/>
      <w:szCs w:val="28"/>
      <w:lang w:val="sr-Latn-CS" w:eastAsia="ar-SA"/>
    </w:rPr>
  </w:style>
  <w:style w:type="paragraph" w:styleId="BodyText">
    <w:name w:val="Body Text"/>
    <w:aliases w:val="Body Text Char1,Body Text Char Char"/>
    <w:basedOn w:val="Normal"/>
    <w:link w:val="BodyTextChar"/>
    <w:rsid w:val="005856A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sr-Latn-CS" w:eastAsia="ar-SA"/>
    </w:rPr>
  </w:style>
  <w:style w:type="character" w:customStyle="1" w:styleId="BodyTextChar">
    <w:name w:val="Body Text Char"/>
    <w:aliases w:val="Body Text Char1 Char,Body Text Char Char Char"/>
    <w:link w:val="BodyText"/>
    <w:rsid w:val="005856A2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customStyle="1" w:styleId="StyleJustified">
    <w:name w:val="Style Justified"/>
    <w:basedOn w:val="Normal"/>
    <w:link w:val="StyleJustifiedChar"/>
    <w:rsid w:val="005856A2"/>
    <w:pPr>
      <w:keepLines/>
      <w:spacing w:before="60" w:after="0" w:line="240" w:lineRule="auto"/>
      <w:jc w:val="both"/>
    </w:pPr>
    <w:rPr>
      <w:rFonts w:ascii="Franklin Gothic Book" w:eastAsia="Times New Roman" w:hAnsi="Franklin Gothic Book"/>
      <w:sz w:val="24"/>
      <w:szCs w:val="20"/>
    </w:rPr>
  </w:style>
  <w:style w:type="character" w:customStyle="1" w:styleId="StyleJustifiedChar">
    <w:name w:val="Style Justified Char"/>
    <w:link w:val="StyleJustified"/>
    <w:rsid w:val="005856A2"/>
    <w:rPr>
      <w:rFonts w:ascii="Franklin Gothic Book" w:eastAsia="Times New Roman" w:hAnsi="Franklin Gothic Book" w:cs="Times New Roman"/>
      <w:sz w:val="24"/>
      <w:szCs w:val="20"/>
    </w:rPr>
  </w:style>
  <w:style w:type="character" w:styleId="Hyperlink">
    <w:name w:val="Hyperlink"/>
    <w:uiPriority w:val="99"/>
    <w:unhideWhenUsed/>
    <w:rsid w:val="009F1781"/>
    <w:rPr>
      <w:color w:val="0000FF"/>
      <w:u w:val="single"/>
    </w:rPr>
  </w:style>
  <w:style w:type="paragraph" w:styleId="NoSpacing">
    <w:name w:val="No Spacing"/>
    <w:uiPriority w:val="1"/>
    <w:qFormat/>
    <w:rsid w:val="009F1781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137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13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1378A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13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21378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21378A"/>
    <w:pPr>
      <w:widowControl w:val="0"/>
      <w:autoSpaceDE w:val="0"/>
      <w:autoSpaceDN w:val="0"/>
      <w:adjustRightInd w:val="0"/>
      <w:spacing w:after="0" w:line="278" w:lineRule="exact"/>
      <w:ind w:firstLine="37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58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DC4A7C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3B0A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B0A22"/>
    <w:rPr>
      <w:rFonts w:ascii="Times New Roman" w:eastAsia="Times New Roman" w:hAnsi="Times New Roman"/>
      <w:sz w:val="24"/>
      <w:szCs w:val="24"/>
      <w:lang w:val="sr-Latn-CS" w:eastAsia="ar-SA"/>
    </w:rPr>
  </w:style>
  <w:style w:type="character" w:customStyle="1" w:styleId="FontStyle51">
    <w:name w:val="Font Style51"/>
    <w:uiPriority w:val="99"/>
    <w:rsid w:val="00002B4B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ij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EA51-0D74-4ECA-93EF-C00DA5E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5035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http://www.sterija.edu.rs/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Djordjevic</dc:creator>
  <cp:keywords/>
  <cp:lastModifiedBy>skola</cp:lastModifiedBy>
  <cp:revision>2</cp:revision>
  <cp:lastPrinted>2014-01-23T08:55:00Z</cp:lastPrinted>
  <dcterms:created xsi:type="dcterms:W3CDTF">2014-01-23T17:50:00Z</dcterms:created>
  <dcterms:modified xsi:type="dcterms:W3CDTF">2014-01-23T17:50:00Z</dcterms:modified>
</cp:coreProperties>
</file>